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musimy oszczędzać papier?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zużycie papieru jest główną siłą napędową przemysłu leśnego: prawie połowa drzew ściętych komercyjnie na całym świecie trafia do produktów papierniczych. Jednak znaczna część tego zużycia papieru jest marnotrawstwem; dlaczego musimy oszczędzać papier?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Globalne zużycie papieru stale rośnie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60. światowe zużycie papieru wzrosło czterokrotnie, a zużycie papieru drukarskiego wzrosło sześciokrotnie.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10% światowej populacji (Europa Zachodnia i Ameryka Północna) zużywa ponad 50% światowego papieru.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zużywamy codziennie ponad 1 milion ton papieru, a 93% papieru pochodzi z samych drzew, które możemy nazwać papierem pierwotnym. Papier stanowi również połowę stałych odpadów komunalnych.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 celulozowo-papierniczy</w:t>
      </w:r>
      <w:r>
        <w:rPr>
          <w:rFonts w:ascii="calibri" w:hAnsi="calibri" w:eastAsia="calibri" w:cs="calibri"/>
          <w:sz w:val="24"/>
          <w:szCs w:val="24"/>
        </w:rPr>
        <w:t xml:space="preserve"> jest trzecim co do wielkości konsumentem energii i zużywa więcej wody do wyprodukowania tony produktu niż jakakolwiek inna branża i </w:t>
      </w:r>
      <w:r>
        <w:rPr>
          <w:rFonts w:ascii="calibri" w:hAnsi="calibri" w:eastAsia="calibri" w:cs="calibri"/>
          <w:sz w:val="24"/>
          <w:szCs w:val="24"/>
          <w:b/>
        </w:rPr>
        <w:t xml:space="preserve">jest jednym z głównych emitentów gazów cieplarnianych na świecie.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możesz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Oszczędzanie papieru ma wiele zalet: oszczędzasz pieniądze, czujesz się dobrze i lżej stąpasz po ziemi.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Zachęcamy do podejmowania wszelkich inicjatyw prowadzących do zmniejszenia ilości wydruków.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nich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outsourcing druku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Instytucje, organizacje oraz firmy, które wybrały ten sposób zarządzania swoim środowiskiem druku zanotowały zmniejszenie zużycia papieru o 10%. To znacząca liczba.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korzyściach, płynących z wdrożenia nowoczesnych rozwiązań w swojej firmie; odwiedź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Print Flow Solutions.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Przeprowadzimy bezpłatny audyt druku w Twojej firmie, który pozwoli Ci obniżyć koszty druku i zmniejszyć szkodliwy impakt na środowisko.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ntflow.com.pl/dlaczego-musimy-oczszedzac-papier/" TargetMode="External"/><Relationship Id="rId8" Type="http://schemas.openxmlformats.org/officeDocument/2006/relationships/hyperlink" Target="https://printflow.com.pl/nasza-usluga/" TargetMode="External"/><Relationship Id="rId9" Type="http://schemas.openxmlformats.org/officeDocument/2006/relationships/hyperlink" Target="https://printflow.com.pl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2024-05-18T06:41:32+02:00</dcterms:created>
  <dcterms:modified xsi:type="dcterms:W3CDTF">2024-05-18T06:41:32+02:00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